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F6B19" w14:textId="18A2505E" w:rsidR="00695F37" w:rsidRDefault="00695F37" w:rsidP="00695F37">
      <w:pPr>
        <w:pStyle w:val="a3"/>
        <w:jc w:val="center"/>
        <w:rPr>
          <w:lang w:val="en-US"/>
        </w:rPr>
      </w:pPr>
      <w:r w:rsidRPr="00FB2F33">
        <w:rPr>
          <w:rFonts w:ascii="Calibri" w:hAnsi="Calibri"/>
          <w:b/>
          <w:noProof/>
          <w:color w:val="000000"/>
          <w:w w:val="150"/>
          <w:sz w:val="44"/>
          <w:szCs w:val="44"/>
        </w:rPr>
        <w:drawing>
          <wp:inline distT="0" distB="0" distL="0" distR="0" wp14:anchorId="1C60C6DE" wp14:editId="47B9F748">
            <wp:extent cx="1438275" cy="1438275"/>
            <wp:effectExtent l="19050" t="0" r="9525" b="0"/>
            <wp:docPr id="1" name="Εικόνα 1" descr="logo#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#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C71C42" w14:textId="517C7812" w:rsidR="00CC3658" w:rsidRPr="009D6AEA" w:rsidRDefault="00CC3658">
      <w:pPr>
        <w:jc w:val="center"/>
        <w:rPr>
          <w:rFonts w:ascii="Calibri" w:hAnsi="Calibri"/>
          <w:b/>
          <w:color w:val="000000"/>
          <w:w w:val="150"/>
          <w:sz w:val="44"/>
          <w:szCs w:val="44"/>
        </w:rPr>
      </w:pPr>
    </w:p>
    <w:p w14:paraId="7193C16D" w14:textId="77777777" w:rsidR="00CC3658" w:rsidRDefault="007B7391">
      <w:pPr>
        <w:jc w:val="center"/>
        <w:rPr>
          <w:rFonts w:ascii="Calibri" w:hAnsi="Calibri" w:cs="Calibri"/>
          <w:b/>
          <w:bCs/>
          <w:sz w:val="36"/>
          <w:szCs w:val="36"/>
        </w:rPr>
      </w:pPr>
      <w:r>
        <w:rPr>
          <w:rFonts w:ascii="Calibri" w:hAnsi="Calibri" w:cs="Calibri"/>
          <w:b/>
          <w:bCs/>
          <w:sz w:val="36"/>
          <w:szCs w:val="36"/>
        </w:rPr>
        <w:t>ΔΗΜΟΣ ΝΑΥΠΛΙΕΩΝ</w:t>
      </w:r>
    </w:p>
    <w:p w14:paraId="0F0BC1D0" w14:textId="77777777" w:rsidR="003665C9" w:rsidRDefault="007B7391" w:rsidP="003665C9">
      <w:pPr>
        <w:jc w:val="right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ΑΥΤΟΤΕΛΕΣ ΓΡΑΦΕΙΟ ΕΠΙΚΟΙΝΩΝΙΑΣ και ΔΗΜΟΣΙΩΝ ΣΧΕΣΕΩΝ</w:t>
      </w:r>
    </w:p>
    <w:p w14:paraId="2B01E33E" w14:textId="5BDD88FF" w:rsidR="008D3587" w:rsidRPr="005900CA" w:rsidRDefault="007B7391" w:rsidP="008D3587">
      <w:pPr>
        <w:jc w:val="right"/>
      </w:pPr>
      <w:r>
        <w:rPr>
          <w:rFonts w:ascii="Calibri" w:hAnsi="Calibri" w:cs="Calibri"/>
          <w:sz w:val="32"/>
          <w:szCs w:val="32"/>
        </w:rPr>
        <w:br/>
      </w:r>
      <w:r w:rsidR="008D3587" w:rsidRPr="008D3587">
        <w:rPr>
          <w:b/>
          <w:bCs/>
        </w:rPr>
        <w:t xml:space="preserve">Ναύπλιο, </w:t>
      </w:r>
      <w:r w:rsidR="000336CB">
        <w:rPr>
          <w:b/>
          <w:bCs/>
        </w:rPr>
        <w:t xml:space="preserve">12 </w:t>
      </w:r>
      <w:r w:rsidR="008449AC">
        <w:rPr>
          <w:b/>
          <w:bCs/>
        </w:rPr>
        <w:t>Οκτω</w:t>
      </w:r>
      <w:r w:rsidR="008D3587" w:rsidRPr="008D3587">
        <w:rPr>
          <w:b/>
          <w:bCs/>
        </w:rPr>
        <w:t>βρίου 202</w:t>
      </w:r>
      <w:r w:rsidR="00BE24AC" w:rsidRPr="005900CA">
        <w:rPr>
          <w:b/>
          <w:bCs/>
        </w:rPr>
        <w:t>6</w:t>
      </w:r>
    </w:p>
    <w:p w14:paraId="7B81E9C6" w14:textId="027783D7" w:rsidR="003665C9" w:rsidRDefault="003665C9">
      <w:pPr>
        <w:jc w:val="right"/>
        <w:rPr>
          <w:rFonts w:ascii="Calibri" w:hAnsi="Calibri" w:cs="Calibri"/>
          <w:sz w:val="28"/>
          <w:szCs w:val="28"/>
        </w:rPr>
      </w:pPr>
    </w:p>
    <w:p w14:paraId="610D1D72" w14:textId="6F399D6B" w:rsidR="00166494" w:rsidRDefault="007B7391" w:rsidP="00166494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ΔΕΛΤΙΟ ΤΥΠΟΥ </w:t>
      </w:r>
    </w:p>
    <w:p w14:paraId="548F7FAC" w14:textId="77777777" w:rsidR="000336CB" w:rsidRDefault="000336CB" w:rsidP="00166494">
      <w:pPr>
        <w:jc w:val="center"/>
        <w:rPr>
          <w:b/>
          <w:bCs/>
          <w:u w:val="single"/>
        </w:rPr>
      </w:pPr>
    </w:p>
    <w:p w14:paraId="3F44FF5C" w14:textId="76BC55F6" w:rsidR="000336CB" w:rsidRPr="000336CB" w:rsidRDefault="000336CB" w:rsidP="00166494">
      <w:pPr>
        <w:jc w:val="center"/>
        <w:rPr>
          <w:b/>
          <w:bCs/>
        </w:rPr>
      </w:pPr>
      <w:r w:rsidRPr="000336CB">
        <w:rPr>
          <w:b/>
          <w:bCs/>
        </w:rPr>
        <w:t>Στο Ευρωπαϊκό Δίκτυο Ιστορικών Κήπων εντάχθηκε επίσημα το Πάρκο Κολοκοτρώνη στο Ναύπλιο</w:t>
      </w:r>
    </w:p>
    <w:p w14:paraId="4A0B038D" w14:textId="016AA202" w:rsidR="000336CB" w:rsidRPr="000336CB" w:rsidRDefault="000336CB" w:rsidP="000336CB">
      <w:r w:rsidRPr="000336CB">
        <w:t xml:space="preserve">Την Πέμπτη 8 Οκτωβρίου 2026, το </w:t>
      </w:r>
      <w:r>
        <w:t>π</w:t>
      </w:r>
      <w:r w:rsidRPr="000336CB">
        <w:t xml:space="preserve">άρκο Κολοκοτρώνη εντάχθηκε και επίσημα στο δίκτυο των Ιστορικών Κήπων της Ευρώπης. Ήταν μια σημαντική στιγμή για το Ναύπλιο και για την ανάδειξη της ιστορικότητας του </w:t>
      </w:r>
      <w:r>
        <w:t>π</w:t>
      </w:r>
      <w:r w:rsidRPr="000336CB">
        <w:t>άρκου μας.</w:t>
      </w:r>
    </w:p>
    <w:p w14:paraId="23941908" w14:textId="77777777" w:rsidR="000336CB" w:rsidRPr="000336CB" w:rsidRDefault="000336CB" w:rsidP="000336CB">
      <w:r w:rsidRPr="000336CB">
        <w:t>Η πολιτιστική μας κληρονομιά αναδεικνύεται με τον πλέον επίσημο τρόπο. Ταυτόχρονα, ο στόχος για έναν βιώσιμο τουρισμό, μέσω της προώθησης του τεράστιου πολιτιστικού μας αποθέματος, γίνεται πλέον πραγματικότητα.</w:t>
      </w:r>
    </w:p>
    <w:p w14:paraId="03911576" w14:textId="0E077243" w:rsidR="000336CB" w:rsidRPr="000336CB" w:rsidRDefault="000336CB" w:rsidP="000336CB">
      <w:r w:rsidRPr="000336CB">
        <w:t xml:space="preserve">Ο Δήμαρχος Ναυπλιέων, Δημήτριος Ορφανός, εξέφρασε την πλήρη ικανοποίησή του για την ένταξη του </w:t>
      </w:r>
      <w:r>
        <w:t>π</w:t>
      </w:r>
      <w:r w:rsidRPr="000336CB">
        <w:t>άρκου, τονίζοντας ότι αυτή η διεθνής αναγνώριση αποτελεί επιστέγασμα συστηματικής προσπάθειας και δικαιώνει το όραμα της δημοτικής αρχής για την αναβάθμιση της πόλης.</w:t>
      </w:r>
    </w:p>
    <w:p w14:paraId="6FF10344" w14:textId="77777777" w:rsidR="000336CB" w:rsidRPr="000336CB" w:rsidRDefault="000336CB" w:rsidP="000336CB">
      <w:r w:rsidRPr="000336CB">
        <w:t>Παράλληλα, ο Πρόεδρος του Δημοτικού Συμβουλίου Ναυπλίου, ο οποίος είχε την τιμή να παραλάβει το σχετικό πιστοποιητικό κατά τη Γενική Συνέλευση του δικτύου, ανέφερε τα εξής στην ομιλία αποδοχής της ένταξης (σε ελληνική μετάφραση):</w:t>
      </w:r>
    </w:p>
    <w:p w14:paraId="0C1738C6" w14:textId="77777777" w:rsidR="000336CB" w:rsidRPr="000336CB" w:rsidRDefault="000336CB" w:rsidP="000336CB">
      <w:r w:rsidRPr="000336CB">
        <w:t>«Κυρίες και Κύριοι,</w:t>
      </w:r>
    </w:p>
    <w:p w14:paraId="71E9BB26" w14:textId="632352BC" w:rsidR="000336CB" w:rsidRPr="000336CB" w:rsidRDefault="000336CB" w:rsidP="000336CB">
      <w:r w:rsidRPr="000336CB">
        <w:t xml:space="preserve">Το </w:t>
      </w:r>
      <w:r>
        <w:t>π</w:t>
      </w:r>
      <w:r w:rsidRPr="000336CB">
        <w:t>άρκο Κολοκοτρώνη, για τους κατοίκους του Ναυπλίου αλλά και για τους πολυάριθμους επισκέπτες του, είναι ένας ιερός τόπος για την πατρίδα μας, λόγω της ιστορικότητάς του.</w:t>
      </w:r>
    </w:p>
    <w:p w14:paraId="2EBD9BFD" w14:textId="7CF8365D" w:rsidR="000336CB" w:rsidRPr="000336CB" w:rsidRDefault="000336CB" w:rsidP="000336CB">
      <w:r w:rsidRPr="000336CB">
        <w:t xml:space="preserve">Αποτελεί γεγονός ότι η Ελλάδα δεν έχει τη μεγάλη παράδοση άλλων ευρωπαϊκών χωρών στη δημιουργία σπουδαίων δημόσιων πάρκων, ούτε υπήρχε στο παρελθόν η πολεοδομική οργάνωση των πόλεων ώστε να δημιουργούνται μεγάλοι ελεύθεροι χώροι εντός του αστικού ιστού. Όμως, το Ναύπλιο κατάφερε και δημιούργησε, με την κατεδάφιση των τειχών της πόλης, ένα </w:t>
      </w:r>
      <w:r w:rsidR="004E19E7">
        <w:t>π</w:t>
      </w:r>
      <w:r w:rsidRPr="000336CB">
        <w:t>άρκο που σήμερα βρίσκεται στο κέντρο της και έχει εξαιρετικά μεγάλη ιστορική και συναισθηματική αξία για την πόλη και τη χώρα. Είναι ένα πάρκο που δημιουργήθηκε πάνω στα ευρωπαϊκά πρότυπα· η σχεδίαση και η φύτευσή του έγιναν υπό την καθοδήγηση των κορυφαίων αρχιτεκτόνων και φυτοτεχνών της εποχής, και σήμερα περιλαμβάνει ιδιαίτερα σπάνια είδη μεσογειακών –και όχι μόνο– φυτών.</w:t>
      </w:r>
    </w:p>
    <w:p w14:paraId="3B160410" w14:textId="2A954432" w:rsidR="000336CB" w:rsidRPr="000336CB" w:rsidRDefault="000336CB" w:rsidP="000336CB">
      <w:r w:rsidRPr="000336CB">
        <w:t xml:space="preserve">Η μεγάλη του αξία έγκειται στο γεγονός ότι στο </w:t>
      </w:r>
      <w:r>
        <w:t>π</w:t>
      </w:r>
      <w:r w:rsidRPr="000336CB">
        <w:t xml:space="preserve">άρκο Κολοκοτρώνη δεσπόζει το πρώτο έφιππο γλυπτό της Ελλάδας, του αρχιστράτηγου της Ελληνικής Επανάστασης Θεόδωρου Κολοκοτρώνη, το οποίο αντικρίζει τον παρακείμενο ανδριάντα του πρώτου κυβερνήτη της </w:t>
      </w:r>
      <w:r w:rsidRPr="000336CB">
        <w:lastRenderedPageBreak/>
        <w:t>Ελλάδας, Ιωάννη Καποδίστρια, που σήμερα αναγνωρίζεται σχεδόν παμψηφεί από τους πολίτες ως ο μέγιστος πολιτικός της νεότερης Ελλάδας.</w:t>
      </w:r>
    </w:p>
    <w:p w14:paraId="56A6BAC5" w14:textId="53CA5303" w:rsidR="000336CB" w:rsidRPr="000336CB" w:rsidRDefault="000336CB" w:rsidP="000336CB">
      <w:r w:rsidRPr="000336CB">
        <w:t xml:space="preserve">Σήμερα, το </w:t>
      </w:r>
      <w:r>
        <w:t>π</w:t>
      </w:r>
      <w:r w:rsidRPr="000336CB">
        <w:t>άρκο Κολοκοτρώνη χαρακτηρίζεται από μεγάλη ζωντάνια, χάρη στη διοργάνωση εκθέσεων τέχνης και μουσικών εκδηλώσεων, καθώς και τη λειτουργία της παρακείμενης γλυπτοθήκης μοντέρνων γλυπτών.</w:t>
      </w:r>
    </w:p>
    <w:p w14:paraId="5557F30E" w14:textId="7D724E83" w:rsidR="000336CB" w:rsidRPr="000336CB" w:rsidRDefault="000336CB" w:rsidP="000336CB">
      <w:r w:rsidRPr="000336CB">
        <w:t xml:space="preserve">Το γεγονός ότι το </w:t>
      </w:r>
      <w:r>
        <w:t>π</w:t>
      </w:r>
      <w:r w:rsidRPr="000336CB">
        <w:t xml:space="preserve">άρκο Κολοκοτρώνη, μετά από επίπονες προσπάθειες πολιτών, αναγνωρίστηκε από το Υπουργείο Πολιτισμού ως μνημείο που χρήζει απόλυτης προστασίας, ήταν ένα σημαντικό πρώτο βήμα. Σήμερα, η προσπάθεια αυτή ολοκληρώνεται με την ένταξη του </w:t>
      </w:r>
      <w:r>
        <w:t>π</w:t>
      </w:r>
      <w:r w:rsidRPr="000336CB">
        <w:t>άρκου μας στο Ευρωπαϊκό Δίκτυο Ιστορικών Κήπων.</w:t>
      </w:r>
    </w:p>
    <w:p w14:paraId="2A14319C" w14:textId="5F0ADD7A" w:rsidR="000336CB" w:rsidRPr="000336CB" w:rsidRDefault="000336CB" w:rsidP="000336CB">
      <w:r w:rsidRPr="000336CB">
        <w:t xml:space="preserve">Με τη σημερινή ένταξη, η δική μας ευθύνη για την προστασία και την περαιτέρω ανάδειξή του γίνεται ακόμα μεγαλύτερη. Αντιλαμβανόμαστε ότι η σύγκριση του </w:t>
      </w:r>
      <w:r>
        <w:t>π</w:t>
      </w:r>
      <w:r w:rsidRPr="000336CB">
        <w:t>άρκου μας με τους εντυπωσιακούς ιστορικούς κήπους της Ευρώπης είναι άνιση σε βάρος μας. Θα κάνουμε όμως ό,τι είναι δυνατόν για να ανταποκριθούμε στη μεγάλη ηθική υποχρέωση που αναλαμβάνουμε σήμερα.</w:t>
      </w:r>
    </w:p>
    <w:p w14:paraId="63BFF91F" w14:textId="21407A77" w:rsidR="000336CB" w:rsidRPr="000336CB" w:rsidRDefault="000336CB" w:rsidP="000336CB">
      <w:r w:rsidRPr="000336CB">
        <w:t xml:space="preserve">Η ένταξη αυτή του </w:t>
      </w:r>
      <w:r>
        <w:t>π</w:t>
      </w:r>
      <w:r w:rsidRPr="000336CB">
        <w:t>άρκου Κολοκοτρώνη στο δίκτυο των ιστορικών κήπων της Ευρώπης αποτελεί υψίστη τιμή για τον Δήμο Ναυπλιέων.</w:t>
      </w:r>
    </w:p>
    <w:p w14:paraId="56C51717" w14:textId="77777777" w:rsidR="000336CB" w:rsidRPr="000336CB" w:rsidRDefault="000336CB" w:rsidP="000336CB">
      <w:r w:rsidRPr="000336CB">
        <w:t>Σας ευχαριστούμε θερμά. Υποκλινόμαστε.»</w:t>
      </w:r>
    </w:p>
    <w:p w14:paraId="5496C8A2" w14:textId="77777777" w:rsidR="008449AC" w:rsidRDefault="008449AC" w:rsidP="000336CB"/>
    <w:sectPr w:rsidR="008449AC" w:rsidSect="00CC3658">
      <w:footerReference w:type="default" r:id="rId8"/>
      <w:pgSz w:w="11906" w:h="16838"/>
      <w:pgMar w:top="1134" w:right="1418" w:bottom="1701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C2F79" w14:textId="77777777" w:rsidR="005A277A" w:rsidRDefault="005A277A" w:rsidP="00CC3658">
      <w:r>
        <w:separator/>
      </w:r>
    </w:p>
  </w:endnote>
  <w:endnote w:type="continuationSeparator" w:id="0">
    <w:p w14:paraId="4E6DD3E8" w14:textId="77777777" w:rsidR="005A277A" w:rsidRDefault="005A277A" w:rsidP="00CC3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115" w:type="dxa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6"/>
      <w:gridCol w:w="680"/>
    </w:tblGrid>
    <w:tr w:rsidR="00CC3658" w14:paraId="5A0ADA1D" w14:textId="77777777">
      <w:trPr>
        <w:trHeight w:val="486"/>
      </w:trPr>
      <w:tc>
        <w:tcPr>
          <w:tcW w:w="4621" w:type="pct"/>
          <w:tcBorders>
            <w:top w:val="single" w:sz="4" w:space="0" w:color="000000"/>
          </w:tcBorders>
        </w:tcPr>
        <w:p w14:paraId="77C4C804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b/>
              <w:color w:val="000000"/>
              <w:szCs w:val="22"/>
            </w:rPr>
          </w:pPr>
          <w:r>
            <w:rPr>
              <w:rFonts w:ascii="Calibri" w:hAnsi="Calibri" w:cs="Calibri"/>
              <w:b/>
              <w:bCs/>
              <w:color w:val="000000"/>
              <w:sz w:val="22"/>
              <w:szCs w:val="22"/>
            </w:rPr>
            <w:t xml:space="preserve">Τηλ.: 2752360910/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dim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nafpliou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grafeiotupou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@1444.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syzefxis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gov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</w:p>
        <w:p w14:paraId="533A391D" w14:textId="77777777" w:rsidR="00CC3658" w:rsidRDefault="007B7391">
          <w:pPr>
            <w:pStyle w:val="1"/>
            <w:spacing w:before="80"/>
            <w:jc w:val="center"/>
            <w:rPr>
              <w:rFonts w:ascii="Calibri" w:hAnsi="Calibri" w:cs="Calibri"/>
              <w:color w:val="000000"/>
              <w:szCs w:val="22"/>
            </w:rPr>
          </w:pP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www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GB"/>
            </w:rPr>
            <w:t>nafplio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.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gr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 xml:space="preserve"> / </w:t>
          </w:r>
          <w:r>
            <w:rPr>
              <w:rFonts w:ascii="Calibri" w:hAnsi="Calibri" w:cs="Calibri"/>
              <w:b/>
              <w:color w:val="000000"/>
              <w:sz w:val="22"/>
              <w:szCs w:val="22"/>
              <w:lang w:val="en-US"/>
            </w:rPr>
            <w:t>f</w:t>
          </w:r>
          <w:r>
            <w:rPr>
              <w:rFonts w:ascii="Calibri" w:hAnsi="Calibri" w:cs="Calibri"/>
              <w:b/>
              <w:color w:val="000000"/>
              <w:sz w:val="22"/>
              <w:szCs w:val="22"/>
            </w:rPr>
            <w:t>: Δήμος Ναυπλιέων</w:t>
          </w:r>
        </w:p>
      </w:tc>
      <w:tc>
        <w:tcPr>
          <w:tcW w:w="379" w:type="pct"/>
          <w:tcBorders>
            <w:top w:val="single" w:sz="4" w:space="0" w:color="C0504D"/>
          </w:tcBorders>
          <w:shd w:val="clear" w:color="auto" w:fill="B4C6E7"/>
          <w:vAlign w:val="center"/>
        </w:tcPr>
        <w:p w14:paraId="7BADEA85" w14:textId="77777777" w:rsidR="00CC3658" w:rsidRDefault="001D4B89">
          <w:pPr>
            <w:pStyle w:val="a3"/>
            <w:jc w:val="center"/>
            <w:rPr>
              <w:b/>
              <w:color w:val="FFFFFF"/>
            </w:rPr>
          </w:pPr>
          <w:r>
            <w:rPr>
              <w:b/>
              <w:color w:val="FFFFFF"/>
            </w:rPr>
            <w:fldChar w:fldCharType="begin"/>
          </w:r>
          <w:r w:rsidR="007B7391">
            <w:rPr>
              <w:b/>
              <w:color w:val="FFFFFF"/>
            </w:rPr>
            <w:instrText xml:space="preserve"> PAGE   \* MERGEFORMAT </w:instrText>
          </w:r>
          <w:r>
            <w:rPr>
              <w:b/>
              <w:color w:val="FFFFFF"/>
            </w:rPr>
            <w:fldChar w:fldCharType="separate"/>
          </w:r>
          <w:r w:rsidR="00DF50B1">
            <w:rPr>
              <w:b/>
              <w:noProof/>
              <w:color w:val="FFFFFF"/>
            </w:rPr>
            <w:t>1</w:t>
          </w:r>
          <w:r>
            <w:rPr>
              <w:b/>
              <w:color w:val="FFFFFF"/>
            </w:rPr>
            <w:fldChar w:fldCharType="end"/>
          </w:r>
        </w:p>
      </w:tc>
    </w:tr>
  </w:tbl>
  <w:p w14:paraId="6D5E76A7" w14:textId="77777777" w:rsidR="00CC3658" w:rsidRDefault="00CC365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A0FB4" w14:textId="77777777" w:rsidR="005A277A" w:rsidRDefault="005A277A" w:rsidP="00CC3658">
      <w:r>
        <w:separator/>
      </w:r>
    </w:p>
  </w:footnote>
  <w:footnote w:type="continuationSeparator" w:id="0">
    <w:p w14:paraId="4333ED9C" w14:textId="77777777" w:rsidR="005A277A" w:rsidRDefault="005A277A" w:rsidP="00CC3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378E"/>
    <w:multiLevelType w:val="multilevel"/>
    <w:tmpl w:val="F2CA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A7168"/>
    <w:multiLevelType w:val="hybridMultilevel"/>
    <w:tmpl w:val="EA22B0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82B24"/>
    <w:multiLevelType w:val="hybridMultilevel"/>
    <w:tmpl w:val="660068F6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82001"/>
    <w:multiLevelType w:val="multilevel"/>
    <w:tmpl w:val="06A2B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421A54"/>
    <w:multiLevelType w:val="multilevel"/>
    <w:tmpl w:val="8D30F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930C60"/>
    <w:multiLevelType w:val="hybridMultilevel"/>
    <w:tmpl w:val="C3EA8B2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11C65"/>
    <w:multiLevelType w:val="multilevel"/>
    <w:tmpl w:val="09CC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E2658"/>
    <w:multiLevelType w:val="hybridMultilevel"/>
    <w:tmpl w:val="5894AC5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F235B"/>
    <w:multiLevelType w:val="hybridMultilevel"/>
    <w:tmpl w:val="1F12626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65C1D"/>
    <w:multiLevelType w:val="multilevel"/>
    <w:tmpl w:val="0038B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7E6F4C"/>
    <w:multiLevelType w:val="multilevel"/>
    <w:tmpl w:val="14BCD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6D2E34"/>
    <w:multiLevelType w:val="hybridMultilevel"/>
    <w:tmpl w:val="86ACF6D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A76AE"/>
    <w:multiLevelType w:val="multilevel"/>
    <w:tmpl w:val="8A0E9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9C33A2"/>
    <w:multiLevelType w:val="multilevel"/>
    <w:tmpl w:val="1BAE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C4064"/>
    <w:multiLevelType w:val="multilevel"/>
    <w:tmpl w:val="0D641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4735A3"/>
    <w:multiLevelType w:val="multilevel"/>
    <w:tmpl w:val="EA6C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5975AD"/>
    <w:multiLevelType w:val="multilevel"/>
    <w:tmpl w:val="8A80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FE2BC5"/>
    <w:multiLevelType w:val="multilevel"/>
    <w:tmpl w:val="DB165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342A1A"/>
    <w:multiLevelType w:val="multilevel"/>
    <w:tmpl w:val="D6422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A494772"/>
    <w:multiLevelType w:val="multilevel"/>
    <w:tmpl w:val="525E4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906EB6"/>
    <w:multiLevelType w:val="multilevel"/>
    <w:tmpl w:val="FEDC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4143DA"/>
    <w:multiLevelType w:val="multilevel"/>
    <w:tmpl w:val="7DDE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CE142A"/>
    <w:multiLevelType w:val="multilevel"/>
    <w:tmpl w:val="8826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1D252A"/>
    <w:multiLevelType w:val="hybridMultilevel"/>
    <w:tmpl w:val="970892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40322">
    <w:abstractNumId w:val="17"/>
  </w:num>
  <w:num w:numId="2" w16cid:durableId="1869174187">
    <w:abstractNumId w:val="6"/>
  </w:num>
  <w:num w:numId="3" w16cid:durableId="555632365">
    <w:abstractNumId w:val="13"/>
  </w:num>
  <w:num w:numId="4" w16cid:durableId="1856067017">
    <w:abstractNumId w:val="21"/>
  </w:num>
  <w:num w:numId="5" w16cid:durableId="53547690">
    <w:abstractNumId w:val="11"/>
  </w:num>
  <w:num w:numId="6" w16cid:durableId="732508787">
    <w:abstractNumId w:val="5"/>
  </w:num>
  <w:num w:numId="7" w16cid:durableId="794445475">
    <w:abstractNumId w:val="7"/>
  </w:num>
  <w:num w:numId="8" w16cid:durableId="1493524886">
    <w:abstractNumId w:val="2"/>
  </w:num>
  <w:num w:numId="9" w16cid:durableId="395903316">
    <w:abstractNumId w:val="22"/>
  </w:num>
  <w:num w:numId="10" w16cid:durableId="551894130">
    <w:abstractNumId w:val="4"/>
  </w:num>
  <w:num w:numId="11" w16cid:durableId="2104648210">
    <w:abstractNumId w:val="9"/>
  </w:num>
  <w:num w:numId="12" w16cid:durableId="1680692294">
    <w:abstractNumId w:val="10"/>
  </w:num>
  <w:num w:numId="13" w16cid:durableId="2108308218">
    <w:abstractNumId w:val="18"/>
  </w:num>
  <w:num w:numId="14" w16cid:durableId="479343432">
    <w:abstractNumId w:val="1"/>
  </w:num>
  <w:num w:numId="15" w16cid:durableId="153226099">
    <w:abstractNumId w:val="23"/>
  </w:num>
  <w:num w:numId="16" w16cid:durableId="903757649">
    <w:abstractNumId w:val="14"/>
  </w:num>
  <w:num w:numId="17" w16cid:durableId="1848592899">
    <w:abstractNumId w:val="16"/>
  </w:num>
  <w:num w:numId="18" w16cid:durableId="935358238">
    <w:abstractNumId w:val="19"/>
  </w:num>
  <w:num w:numId="19" w16cid:durableId="820581740">
    <w:abstractNumId w:val="8"/>
  </w:num>
  <w:num w:numId="20" w16cid:durableId="321667002">
    <w:abstractNumId w:val="0"/>
  </w:num>
  <w:num w:numId="21" w16cid:durableId="1189832154">
    <w:abstractNumId w:val="3"/>
  </w:num>
  <w:num w:numId="22" w16cid:durableId="1159004387">
    <w:abstractNumId w:val="12"/>
  </w:num>
  <w:num w:numId="23" w16cid:durableId="580917861">
    <w:abstractNumId w:val="20"/>
  </w:num>
  <w:num w:numId="24" w16cid:durableId="194002304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658"/>
    <w:rsid w:val="00023449"/>
    <w:rsid w:val="00023D3E"/>
    <w:rsid w:val="000336CB"/>
    <w:rsid w:val="00050DD4"/>
    <w:rsid w:val="00053A93"/>
    <w:rsid w:val="00061A6B"/>
    <w:rsid w:val="00064741"/>
    <w:rsid w:val="00076947"/>
    <w:rsid w:val="000807D5"/>
    <w:rsid w:val="00083293"/>
    <w:rsid w:val="000944FE"/>
    <w:rsid w:val="0009590E"/>
    <w:rsid w:val="000A3630"/>
    <w:rsid w:val="000B7DB6"/>
    <w:rsid w:val="000E5565"/>
    <w:rsid w:val="000E731A"/>
    <w:rsid w:val="000F040E"/>
    <w:rsid w:val="00107194"/>
    <w:rsid w:val="00142EE4"/>
    <w:rsid w:val="00144B67"/>
    <w:rsid w:val="00147825"/>
    <w:rsid w:val="001518F6"/>
    <w:rsid w:val="001603C6"/>
    <w:rsid w:val="00166494"/>
    <w:rsid w:val="00170CFA"/>
    <w:rsid w:val="001720FF"/>
    <w:rsid w:val="00172CE4"/>
    <w:rsid w:val="00196629"/>
    <w:rsid w:val="001A4F82"/>
    <w:rsid w:val="001D4B89"/>
    <w:rsid w:val="001E3E3C"/>
    <w:rsid w:val="002067FB"/>
    <w:rsid w:val="00212B0B"/>
    <w:rsid w:val="00225C5A"/>
    <w:rsid w:val="002613D7"/>
    <w:rsid w:val="002804D8"/>
    <w:rsid w:val="00287F6F"/>
    <w:rsid w:val="002A5026"/>
    <w:rsid w:val="002A7F76"/>
    <w:rsid w:val="002E50E7"/>
    <w:rsid w:val="002F5045"/>
    <w:rsid w:val="00334B54"/>
    <w:rsid w:val="00351748"/>
    <w:rsid w:val="00351E2F"/>
    <w:rsid w:val="00360999"/>
    <w:rsid w:val="003665C9"/>
    <w:rsid w:val="003819F7"/>
    <w:rsid w:val="00382451"/>
    <w:rsid w:val="00384FA0"/>
    <w:rsid w:val="003A5E42"/>
    <w:rsid w:val="003B6A83"/>
    <w:rsid w:val="003C5C2E"/>
    <w:rsid w:val="003E1710"/>
    <w:rsid w:val="003E596C"/>
    <w:rsid w:val="003E5B48"/>
    <w:rsid w:val="00411EE4"/>
    <w:rsid w:val="00431DFA"/>
    <w:rsid w:val="004324C7"/>
    <w:rsid w:val="004329DD"/>
    <w:rsid w:val="00444CAD"/>
    <w:rsid w:val="00484D61"/>
    <w:rsid w:val="004B163D"/>
    <w:rsid w:val="004B7B4F"/>
    <w:rsid w:val="004D705D"/>
    <w:rsid w:val="004E19E7"/>
    <w:rsid w:val="00505B42"/>
    <w:rsid w:val="0051257F"/>
    <w:rsid w:val="00551B91"/>
    <w:rsid w:val="005617EA"/>
    <w:rsid w:val="00564D62"/>
    <w:rsid w:val="005816B1"/>
    <w:rsid w:val="00583BCC"/>
    <w:rsid w:val="00586377"/>
    <w:rsid w:val="005900CA"/>
    <w:rsid w:val="005A277A"/>
    <w:rsid w:val="005A5B23"/>
    <w:rsid w:val="005B0F1D"/>
    <w:rsid w:val="005B1B0F"/>
    <w:rsid w:val="005C1818"/>
    <w:rsid w:val="005D10B4"/>
    <w:rsid w:val="005D6426"/>
    <w:rsid w:val="005F23FE"/>
    <w:rsid w:val="00614B51"/>
    <w:rsid w:val="00616452"/>
    <w:rsid w:val="0065309C"/>
    <w:rsid w:val="00683C68"/>
    <w:rsid w:val="00695F37"/>
    <w:rsid w:val="006C2033"/>
    <w:rsid w:val="006E367D"/>
    <w:rsid w:val="006F701B"/>
    <w:rsid w:val="00727435"/>
    <w:rsid w:val="00772871"/>
    <w:rsid w:val="00784985"/>
    <w:rsid w:val="007B7391"/>
    <w:rsid w:val="007C27F8"/>
    <w:rsid w:val="007C7145"/>
    <w:rsid w:val="007D0B93"/>
    <w:rsid w:val="007D4747"/>
    <w:rsid w:val="007D6A79"/>
    <w:rsid w:val="00801765"/>
    <w:rsid w:val="00801A86"/>
    <w:rsid w:val="008072D4"/>
    <w:rsid w:val="00815230"/>
    <w:rsid w:val="008225A6"/>
    <w:rsid w:val="00831D25"/>
    <w:rsid w:val="008449AC"/>
    <w:rsid w:val="0085455C"/>
    <w:rsid w:val="00861DBE"/>
    <w:rsid w:val="008A1300"/>
    <w:rsid w:val="008D3587"/>
    <w:rsid w:val="0092128C"/>
    <w:rsid w:val="00936CC2"/>
    <w:rsid w:val="00963F50"/>
    <w:rsid w:val="0097081E"/>
    <w:rsid w:val="0098222A"/>
    <w:rsid w:val="009907CA"/>
    <w:rsid w:val="009B540E"/>
    <w:rsid w:val="009B6189"/>
    <w:rsid w:val="009D6AEA"/>
    <w:rsid w:val="009E4EC4"/>
    <w:rsid w:val="009E6405"/>
    <w:rsid w:val="00A007D4"/>
    <w:rsid w:val="00A24503"/>
    <w:rsid w:val="00A33B42"/>
    <w:rsid w:val="00A42556"/>
    <w:rsid w:val="00A50D67"/>
    <w:rsid w:val="00A53A45"/>
    <w:rsid w:val="00A82132"/>
    <w:rsid w:val="00AA3314"/>
    <w:rsid w:val="00AB20DB"/>
    <w:rsid w:val="00AC2FAF"/>
    <w:rsid w:val="00AD0D08"/>
    <w:rsid w:val="00B05110"/>
    <w:rsid w:val="00B06985"/>
    <w:rsid w:val="00B10291"/>
    <w:rsid w:val="00B10567"/>
    <w:rsid w:val="00B21F9A"/>
    <w:rsid w:val="00B27674"/>
    <w:rsid w:val="00B85A17"/>
    <w:rsid w:val="00BA15E8"/>
    <w:rsid w:val="00BA1791"/>
    <w:rsid w:val="00BE24AC"/>
    <w:rsid w:val="00BE7E63"/>
    <w:rsid w:val="00BF2ED1"/>
    <w:rsid w:val="00BF6C0D"/>
    <w:rsid w:val="00C07D96"/>
    <w:rsid w:val="00C35206"/>
    <w:rsid w:val="00C4606D"/>
    <w:rsid w:val="00C7608F"/>
    <w:rsid w:val="00C95A11"/>
    <w:rsid w:val="00CC3658"/>
    <w:rsid w:val="00D05CB4"/>
    <w:rsid w:val="00D203A4"/>
    <w:rsid w:val="00D223AD"/>
    <w:rsid w:val="00D32142"/>
    <w:rsid w:val="00D33AB0"/>
    <w:rsid w:val="00D45399"/>
    <w:rsid w:val="00D60D8D"/>
    <w:rsid w:val="00D715E5"/>
    <w:rsid w:val="00D8162E"/>
    <w:rsid w:val="00D933FC"/>
    <w:rsid w:val="00DA7289"/>
    <w:rsid w:val="00DA7BE6"/>
    <w:rsid w:val="00DC1743"/>
    <w:rsid w:val="00DC2637"/>
    <w:rsid w:val="00DC700A"/>
    <w:rsid w:val="00DF16A7"/>
    <w:rsid w:val="00DF50B1"/>
    <w:rsid w:val="00E00207"/>
    <w:rsid w:val="00E43216"/>
    <w:rsid w:val="00E44514"/>
    <w:rsid w:val="00E93384"/>
    <w:rsid w:val="00EA21D2"/>
    <w:rsid w:val="00EB162C"/>
    <w:rsid w:val="00EC5794"/>
    <w:rsid w:val="00ED2C0C"/>
    <w:rsid w:val="00EE5CC1"/>
    <w:rsid w:val="00EE78AA"/>
    <w:rsid w:val="00F13916"/>
    <w:rsid w:val="00F2453B"/>
    <w:rsid w:val="00F33940"/>
    <w:rsid w:val="00F5025E"/>
    <w:rsid w:val="00F51686"/>
    <w:rsid w:val="00F529BA"/>
    <w:rsid w:val="00F53496"/>
    <w:rsid w:val="00F53839"/>
    <w:rsid w:val="00F9639E"/>
    <w:rsid w:val="00FB1657"/>
    <w:rsid w:val="00FB2F33"/>
    <w:rsid w:val="00FC320B"/>
    <w:rsid w:val="00FD1A74"/>
    <w:rsid w:val="00FE7C46"/>
    <w:rsid w:val="00FF2D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FAE3"/>
  <w15:docId w15:val="{E228F242-0BEF-4C0F-9559-69820EB0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3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CC3658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0698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50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203A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CC3658"/>
    <w:rPr>
      <w:rFonts w:ascii="Times New Roman" w:eastAsia="Times New Roman" w:hAnsi="Times New Roman" w:cs="Times New Roman"/>
      <w:sz w:val="24"/>
      <w:szCs w:val="20"/>
      <w:lang w:eastAsia="el-GR"/>
    </w:rPr>
  </w:style>
  <w:style w:type="paragraph" w:styleId="a3">
    <w:name w:val="header"/>
    <w:basedOn w:val="a"/>
    <w:link w:val="Char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rsid w:val="00CC3658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CC365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rsid w:val="00CC3658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rsid w:val="00CC3658"/>
    <w:rPr>
      <w:rFonts w:ascii="Tahoma" w:eastAsia="Times New Roman" w:hAnsi="Tahoma" w:cs="Tahoma"/>
      <w:sz w:val="16"/>
      <w:szCs w:val="16"/>
      <w:lang w:eastAsia="el-GR"/>
    </w:rPr>
  </w:style>
  <w:style w:type="character" w:styleId="-">
    <w:name w:val="Hyperlink"/>
    <w:basedOn w:val="a0"/>
    <w:uiPriority w:val="99"/>
    <w:unhideWhenUsed/>
    <w:rsid w:val="00A42556"/>
    <w:rPr>
      <w:color w:val="0000FF" w:themeColor="hyperlink"/>
      <w:u w:val="single"/>
    </w:rPr>
  </w:style>
  <w:style w:type="character" w:customStyle="1" w:styleId="3Char">
    <w:name w:val="Επικεφαλίδα 3 Char"/>
    <w:basedOn w:val="a0"/>
    <w:link w:val="3"/>
    <w:uiPriority w:val="9"/>
    <w:semiHidden/>
    <w:rsid w:val="002A50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character" w:customStyle="1" w:styleId="6Char">
    <w:name w:val="Επικεφαλίδα 6 Char"/>
    <w:basedOn w:val="a0"/>
    <w:link w:val="6"/>
    <w:uiPriority w:val="9"/>
    <w:semiHidden/>
    <w:rsid w:val="00D203A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l-GR"/>
    </w:rPr>
  </w:style>
  <w:style w:type="paragraph" w:styleId="a6">
    <w:name w:val="List Paragraph"/>
    <w:basedOn w:val="a"/>
    <w:uiPriority w:val="34"/>
    <w:qFormat/>
    <w:rsid w:val="005617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Unresolved Mention"/>
    <w:basedOn w:val="a0"/>
    <w:uiPriority w:val="99"/>
    <w:semiHidden/>
    <w:unhideWhenUsed/>
    <w:rsid w:val="009E6405"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semiHidden/>
    <w:rsid w:val="00B0698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8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13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18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1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89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57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0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398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366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438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0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3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6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064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85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39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869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0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316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86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1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6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535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ΔΟΠΠΑΤ ΞΕΝΙΑ</dc:creator>
  <cp:lastModifiedBy>vicky m</cp:lastModifiedBy>
  <cp:revision>3</cp:revision>
  <cp:lastPrinted>2025-07-25T09:20:00Z</cp:lastPrinted>
  <dcterms:created xsi:type="dcterms:W3CDTF">2026-10-12T08:36:00Z</dcterms:created>
  <dcterms:modified xsi:type="dcterms:W3CDTF">2026-10-12T08:37:00Z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e4dcee2d93b949b7851a8f43c7d2603d</vt:lpwstr>
  </property>
</Properties>
</file>