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8379A" w14:textId="77777777" w:rsidR="005565B4" w:rsidRDefault="005565B4" w:rsidP="009849EE">
      <w:pPr>
        <w:jc w:val="center"/>
        <w:rPr>
          <w:rFonts w:ascii="Times New Roman" w:hAnsi="Times New Roman"/>
          <w:b/>
          <w:sz w:val="32"/>
          <w:szCs w:val="32"/>
        </w:rPr>
      </w:pPr>
      <w:bookmarkStart w:id="0" w:name="_Hlk136268828"/>
    </w:p>
    <w:p w14:paraId="109C8DEE" w14:textId="13EEF1A0" w:rsidR="009849EE" w:rsidRDefault="009849EE" w:rsidP="009849EE">
      <w:pPr>
        <w:jc w:val="center"/>
        <w:rPr>
          <w:rFonts w:ascii="Times New Roman" w:hAnsi="Times New Roman"/>
          <w:b/>
          <w:sz w:val="32"/>
          <w:szCs w:val="32"/>
        </w:rPr>
      </w:pPr>
      <w:r>
        <w:rPr>
          <w:rFonts w:ascii="Times New Roman" w:hAnsi="Times New Roman"/>
          <w:b/>
          <w:sz w:val="32"/>
          <w:szCs w:val="32"/>
        </w:rPr>
        <w:t>ΔΕΛΤΙΟ ΤΥΠΟΥ</w:t>
      </w:r>
    </w:p>
    <w:bookmarkEnd w:id="0"/>
    <w:p w14:paraId="74D469E2" w14:textId="77777777" w:rsidR="005565B4" w:rsidRDefault="005565B4" w:rsidP="00576A59">
      <w:pPr>
        <w:spacing w:line="240" w:lineRule="auto"/>
        <w:rPr>
          <w:rFonts w:asciiTheme="majorBidi" w:hAnsiTheme="majorBidi" w:cstheme="majorBidi"/>
          <w:b/>
          <w:bCs/>
          <w:sz w:val="24"/>
          <w:szCs w:val="24"/>
          <w:lang w:eastAsia="el-GR"/>
        </w:rPr>
      </w:pPr>
    </w:p>
    <w:p w14:paraId="7B8007CD" w14:textId="79C0CF0F" w:rsidR="00576A59" w:rsidRPr="00576A59" w:rsidRDefault="00576A59" w:rsidP="00576A59">
      <w:pPr>
        <w:spacing w:line="240" w:lineRule="auto"/>
        <w:rPr>
          <w:rFonts w:asciiTheme="majorBidi" w:hAnsiTheme="majorBidi" w:cstheme="majorBidi"/>
          <w:sz w:val="24"/>
          <w:szCs w:val="24"/>
          <w:lang w:eastAsia="el-GR"/>
        </w:rPr>
      </w:pPr>
      <w:r w:rsidRPr="00576A59">
        <w:rPr>
          <w:rFonts w:asciiTheme="majorBidi" w:hAnsiTheme="majorBidi" w:cstheme="majorBidi"/>
          <w:b/>
          <w:bCs/>
          <w:sz w:val="24"/>
          <w:szCs w:val="24"/>
          <w:lang w:eastAsia="el-GR"/>
        </w:rPr>
        <w:t>Θέμα: Συνεργασία του Δήμου Ναυπλιέων με τη Δημόσια Ιστορική Βιβλιοθήκη «Ο Παλαμήδης» για την ενίσχυση της τοπικής κοινωνίας</w:t>
      </w:r>
    </w:p>
    <w:p w14:paraId="56AC0BEB" w14:textId="77777777" w:rsidR="00493B28" w:rsidRPr="003B1B67" w:rsidRDefault="00493B28" w:rsidP="00493B28">
      <w:pPr>
        <w:spacing w:line="240" w:lineRule="auto"/>
        <w:rPr>
          <w:rFonts w:ascii="Arial" w:hAnsi="Arial" w:cs="Arial"/>
          <w:sz w:val="24"/>
          <w:szCs w:val="24"/>
          <w:lang w:eastAsia="el-GR"/>
        </w:rPr>
      </w:pPr>
    </w:p>
    <w:p w14:paraId="21522498" w14:textId="77777777" w:rsidR="00493B28" w:rsidRPr="00493B28" w:rsidRDefault="00493B28" w:rsidP="00326402">
      <w:pPr>
        <w:spacing w:line="240" w:lineRule="auto"/>
        <w:jc w:val="both"/>
        <w:rPr>
          <w:rFonts w:asciiTheme="majorBidi" w:hAnsiTheme="majorBidi" w:cstheme="majorBidi"/>
          <w:sz w:val="24"/>
          <w:szCs w:val="24"/>
          <w:lang w:eastAsia="el-GR"/>
        </w:rPr>
      </w:pPr>
      <w:r w:rsidRPr="00493B28">
        <w:rPr>
          <w:rFonts w:asciiTheme="majorBidi" w:hAnsiTheme="majorBidi" w:cstheme="majorBidi"/>
          <w:sz w:val="24"/>
          <w:szCs w:val="24"/>
          <w:lang w:eastAsia="el-GR"/>
        </w:rPr>
        <w:t>Με επιτυχία πραγματοποιήθηκε συνάντηση δικτύωσης μεταξύ των στελεχών του Κέντρου Κοινότητας της Διεύθυνσης Κοινωνικής Προστασίας, Παιδικής Μέριμνας και Τρίτης Ηλικίας του Δήμου Ναυπλιέων και της Διοίκησης και του προσωπικού της Δημόσιας Ιστορικής Βιβλιοθήκης Ναυπλίου «Ο Παλαμήδης». Η δράση αυτή εντάσσεται στο πλαίσιο της ενίσχυσης των τοπικών συνεργασιών και της προώθησης κοινών δράσεων κοινωνικού και πολιτιστικού χαρακτήρα.</w:t>
      </w:r>
    </w:p>
    <w:p w14:paraId="6752961C" w14:textId="77777777" w:rsidR="00493B28" w:rsidRPr="00493B28" w:rsidRDefault="00493B28" w:rsidP="00326402">
      <w:pPr>
        <w:spacing w:line="240" w:lineRule="auto"/>
        <w:jc w:val="both"/>
        <w:rPr>
          <w:rFonts w:asciiTheme="majorBidi" w:hAnsiTheme="majorBidi" w:cstheme="majorBidi"/>
          <w:sz w:val="24"/>
          <w:szCs w:val="24"/>
          <w:lang w:eastAsia="el-GR"/>
        </w:rPr>
      </w:pPr>
      <w:r w:rsidRPr="00493B28">
        <w:rPr>
          <w:rFonts w:asciiTheme="majorBidi" w:hAnsiTheme="majorBidi" w:cstheme="majorBidi"/>
          <w:sz w:val="24"/>
          <w:szCs w:val="24"/>
          <w:lang w:eastAsia="el-GR"/>
        </w:rPr>
        <w:t>Κεντρικός στόχος της συνάντησης ήταν η διερεύνηση τρόπων σύγκλισης των υπηρεσιών των δύο φορέων για την αποτελεσματικότερη υποστήριξη των δημοτών, εξασφαλίζοντας την ισότιμη πρόσβαση στη γνώση, την πληροφορία και τις κοινωνικές δομές.</w:t>
      </w:r>
    </w:p>
    <w:p w14:paraId="6655A788" w14:textId="77777777" w:rsidR="00493B28" w:rsidRPr="00493B28" w:rsidRDefault="00493B28" w:rsidP="00326402">
      <w:pPr>
        <w:spacing w:line="240" w:lineRule="auto"/>
        <w:jc w:val="both"/>
        <w:rPr>
          <w:rFonts w:asciiTheme="majorBidi" w:hAnsiTheme="majorBidi" w:cstheme="majorBidi"/>
          <w:sz w:val="24"/>
          <w:szCs w:val="24"/>
          <w:lang w:eastAsia="el-GR"/>
        </w:rPr>
      </w:pPr>
      <w:r w:rsidRPr="00493B28">
        <w:rPr>
          <w:rFonts w:asciiTheme="majorBidi" w:hAnsiTheme="majorBidi" w:cstheme="majorBidi"/>
          <w:sz w:val="24"/>
          <w:szCs w:val="24"/>
          <w:lang w:eastAsia="el-GR"/>
        </w:rPr>
        <w:t>Κατά τη διάρκεια της συζήτησης δόθηκε έμφαση σε θέματα όπως η διοργάνωση κοινών δράσεων για ευάλωτες κοινωνικές ομάδες και συμπολίτες μας που χρειάζονται επιπλέον στήριξη, η πραγματοποίηση θεματικών εκδηλώσεων και βιωματικών δράσεων με άξονα το βιβλίο και τον πολιτισμό, η  καθιέρωση άμεσης επικοινωνίας μεταξύ των δύο φορέων για τη σωστή καθοδήγηση και παραπομπή των πολιτών στην υπηρεσία που χρειάζονται.</w:t>
      </w:r>
    </w:p>
    <w:p w14:paraId="7F08F3CE" w14:textId="77777777" w:rsidR="00493B28" w:rsidRPr="00493B28" w:rsidRDefault="00493B28" w:rsidP="00326402">
      <w:pPr>
        <w:spacing w:line="240" w:lineRule="auto"/>
        <w:jc w:val="both"/>
        <w:rPr>
          <w:rFonts w:asciiTheme="majorBidi" w:hAnsiTheme="majorBidi" w:cstheme="majorBidi"/>
          <w:sz w:val="24"/>
          <w:szCs w:val="24"/>
          <w:lang w:eastAsia="el-GR"/>
        </w:rPr>
      </w:pPr>
      <w:r w:rsidRPr="00493B28">
        <w:rPr>
          <w:rFonts w:asciiTheme="majorBidi" w:hAnsiTheme="majorBidi" w:cstheme="majorBidi"/>
          <w:sz w:val="24"/>
          <w:szCs w:val="24"/>
          <w:lang w:eastAsia="el-GR"/>
        </w:rPr>
        <w:t>Η συνάντηση ολοκληρώθηκε σε ιδιαίτερα θετικό κλίμα. Οι εκπρόσωποι των δύο φορέων επιβεβαίωσαν την κοινή τους δέσμευση για την άμεση έναρξη μιας ουσιαστικής συνεργασίας, η οποία θα συμβάλει καθοριστικά στην ενδυνάμωση της τοπικής κοινωνίας και την αναβάθμιση των παρεχόμενων υπηρεσιών προς τους πολίτες.</w:t>
      </w:r>
    </w:p>
    <w:p w14:paraId="157E1927" w14:textId="77777777" w:rsidR="00493B28" w:rsidRPr="00493B28" w:rsidRDefault="00493B28" w:rsidP="00493B28">
      <w:pPr>
        <w:spacing w:line="240" w:lineRule="auto"/>
        <w:rPr>
          <w:rFonts w:ascii="Arial" w:hAnsi="Arial" w:cs="Arial"/>
          <w:sz w:val="24"/>
          <w:szCs w:val="24"/>
          <w:lang w:eastAsia="el-GR"/>
        </w:rPr>
      </w:pPr>
    </w:p>
    <w:p w14:paraId="08220B48" w14:textId="2A737010" w:rsidR="009849EE" w:rsidRPr="00F629F1" w:rsidRDefault="009849EE" w:rsidP="00C019CD">
      <w:pPr>
        <w:spacing w:after="0"/>
        <w:jc w:val="right"/>
        <w:rPr>
          <w:rFonts w:ascii="Times New Roman" w:hAnsi="Times New Roman"/>
          <w:sz w:val="24"/>
          <w:szCs w:val="24"/>
        </w:rPr>
      </w:pPr>
      <w:r w:rsidRPr="00F629F1">
        <w:rPr>
          <w:rFonts w:ascii="Times New Roman" w:hAnsi="Times New Roman"/>
          <w:sz w:val="24"/>
          <w:szCs w:val="24"/>
        </w:rPr>
        <w:t xml:space="preserve">Ναύπλιο, </w:t>
      </w:r>
      <w:r w:rsidR="007E245F" w:rsidRPr="00F629F1">
        <w:rPr>
          <w:rFonts w:ascii="Times New Roman" w:hAnsi="Times New Roman"/>
          <w:sz w:val="24"/>
          <w:szCs w:val="24"/>
          <w:lang w:val="en-US"/>
        </w:rPr>
        <w:t>22</w:t>
      </w:r>
      <w:r w:rsidRPr="00F629F1">
        <w:rPr>
          <w:rFonts w:ascii="Times New Roman" w:hAnsi="Times New Roman"/>
          <w:sz w:val="24"/>
          <w:szCs w:val="24"/>
        </w:rPr>
        <w:t>/</w:t>
      </w:r>
      <w:r w:rsidR="00C019CD" w:rsidRPr="00F629F1">
        <w:rPr>
          <w:rFonts w:ascii="Times New Roman" w:hAnsi="Times New Roman"/>
          <w:sz w:val="24"/>
          <w:szCs w:val="24"/>
        </w:rPr>
        <w:t>9</w:t>
      </w:r>
      <w:r w:rsidRPr="00F629F1">
        <w:rPr>
          <w:rFonts w:ascii="Times New Roman" w:hAnsi="Times New Roman"/>
          <w:sz w:val="24"/>
          <w:szCs w:val="24"/>
        </w:rPr>
        <w:t>/2026</w:t>
      </w:r>
    </w:p>
    <w:p w14:paraId="1D1773F1" w14:textId="77777777" w:rsidR="009849EE" w:rsidRDefault="009849EE" w:rsidP="009849EE">
      <w:pPr>
        <w:spacing w:after="0"/>
        <w:jc w:val="both"/>
        <w:rPr>
          <w:rFonts w:ascii="Times New Roman" w:hAnsi="Times New Roman"/>
          <w:sz w:val="20"/>
          <w:szCs w:val="20"/>
        </w:rPr>
      </w:pPr>
      <w:r w:rsidRPr="00690092">
        <w:rPr>
          <w:noProof/>
          <w:highlight w:val="yellow"/>
          <w:lang w:eastAsia="el-GR"/>
        </w:rPr>
        <mc:AlternateContent>
          <mc:Choice Requires="wps">
            <w:drawing>
              <wp:anchor distT="0" distB="0" distL="114300" distR="114300" simplePos="0" relativeHeight="251659264" behindDoc="0" locked="0" layoutInCell="1" allowOverlap="1" wp14:anchorId="7332B5C2" wp14:editId="7B73B8A0">
                <wp:simplePos x="0" y="0"/>
                <wp:positionH relativeFrom="column">
                  <wp:posOffset>1133475</wp:posOffset>
                </wp:positionH>
                <wp:positionV relativeFrom="paragraph">
                  <wp:posOffset>59055</wp:posOffset>
                </wp:positionV>
                <wp:extent cx="3000375" cy="1500505"/>
                <wp:effectExtent l="9525" t="5080" r="9525" b="8890"/>
                <wp:wrapNone/>
                <wp:docPr id="1" name="Πλαίσιο κειμένου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0375" cy="1500505"/>
                        </a:xfrm>
                        <a:prstGeom prst="rect">
                          <a:avLst/>
                        </a:prstGeom>
                        <a:solidFill>
                          <a:srgbClr val="FFFFFF"/>
                        </a:solidFill>
                        <a:ln w="9525">
                          <a:solidFill>
                            <a:srgbClr val="FFFFFF"/>
                          </a:solidFill>
                          <a:miter lim="800000"/>
                          <a:headEnd/>
                          <a:tailEnd/>
                        </a:ln>
                      </wps:spPr>
                      <wps:txbx>
                        <w:txbxContent>
                          <w:p w14:paraId="2F80A0D4" w14:textId="45599BAF" w:rsidR="009849EE" w:rsidRPr="003B1B67" w:rsidRDefault="009849EE" w:rsidP="009849EE">
                            <w:pPr>
                              <w:jc w:val="center"/>
                              <w:rPr>
                                <w:rFonts w:ascii="Times New Roman" w:hAnsi="Times New Roman"/>
                                <w:sz w:val="24"/>
                                <w:szCs w:val="24"/>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32B5C2" id="_x0000_t202" coordsize="21600,21600" o:spt="202" path="m,l,21600r21600,l21600,xe">
                <v:stroke joinstyle="miter"/>
                <v:path gradientshapeok="t" o:connecttype="rect"/>
              </v:shapetype>
              <v:shape id="Πλαίσιο κειμένου 1" o:spid="_x0000_s1026" type="#_x0000_t202" style="position:absolute;left:0;text-align:left;margin-left:89.25pt;margin-top:4.65pt;width:236.25pt;height:118.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" strokecolor="white">
                <v:textbox>
                  <w:txbxContent>
                    <w:p w14:paraId="2F80A0D4" w14:textId="45599BAF" w:rsidR="009849EE" w:rsidRPr="003B1B67" w:rsidRDefault="009849EE" w:rsidP="009849EE">
                      <w:pPr>
                        <w:jc w:val="center"/>
                        <w:rPr>
                          <w:rFonts w:ascii="Times New Roman" w:hAnsi="Times New Roman"/>
                          <w:sz w:val="24"/>
                          <w:szCs w:val="24"/>
                          <w:lang w:val="en-US"/>
                        </w:rPr>
                      </w:pPr>
                    </w:p>
                  </w:txbxContent>
                </v:textbox>
              </v:shape>
            </w:pict>
          </mc:Fallback>
        </mc:AlternateContent>
      </w:r>
    </w:p>
    <w:p w14:paraId="27C7B387" w14:textId="77777777" w:rsidR="009849EE" w:rsidRPr="007F254B" w:rsidRDefault="009849EE" w:rsidP="009849EE">
      <w:pPr>
        <w:spacing w:after="0"/>
        <w:jc w:val="both"/>
        <w:rPr>
          <w:rFonts w:ascii="Times New Roman" w:hAnsi="Times New Roman"/>
          <w:sz w:val="20"/>
          <w:szCs w:val="20"/>
        </w:rPr>
      </w:pPr>
    </w:p>
    <w:p w14:paraId="333F06C1" w14:textId="77777777" w:rsidR="009849EE" w:rsidRPr="00EC6696" w:rsidRDefault="009849EE" w:rsidP="009849EE">
      <w:pPr>
        <w:spacing w:after="0"/>
        <w:jc w:val="both"/>
        <w:rPr>
          <w:rFonts w:ascii="Times New Roman" w:hAnsi="Times New Roman"/>
          <w:sz w:val="18"/>
          <w:szCs w:val="18"/>
        </w:rPr>
      </w:pPr>
    </w:p>
    <w:p w14:paraId="13F2E33F" w14:textId="77777777" w:rsidR="009849EE" w:rsidRDefault="009849EE" w:rsidP="009849EE">
      <w:pPr>
        <w:spacing w:after="0"/>
        <w:ind w:left="360"/>
        <w:jc w:val="both"/>
      </w:pPr>
      <w:r w:rsidRPr="00EC6696">
        <w:rPr>
          <w:sz w:val="18"/>
          <w:szCs w:val="18"/>
        </w:rPr>
        <w:tab/>
      </w:r>
      <w:r>
        <w:t xml:space="preserve">                                                                                                                                    </w:t>
      </w:r>
    </w:p>
    <w:p w14:paraId="6804A626" w14:textId="77777777" w:rsidR="009849EE" w:rsidRPr="000B4F45" w:rsidRDefault="009849EE" w:rsidP="009849EE">
      <w:pPr>
        <w:rPr>
          <w:sz w:val="18"/>
          <w:szCs w:val="18"/>
        </w:rPr>
      </w:pPr>
    </w:p>
    <w:p w14:paraId="1566FDD6" w14:textId="77777777" w:rsidR="009849EE" w:rsidRPr="00493B28" w:rsidRDefault="009849EE" w:rsidP="009849EE">
      <w:pPr>
        <w:rPr>
          <w:sz w:val="18"/>
          <w:szCs w:val="18"/>
          <w:lang w:val="en-US"/>
        </w:rPr>
      </w:pPr>
    </w:p>
    <w:p w14:paraId="2B24C227" w14:textId="77777777" w:rsidR="009849EE" w:rsidRDefault="009849EE" w:rsidP="009849EE">
      <w:pPr>
        <w:jc w:val="both"/>
        <w:rPr>
          <w:rFonts w:ascii="Times New Roman" w:hAnsi="Times New Roman"/>
          <w:sz w:val="24"/>
          <w:szCs w:val="24"/>
        </w:rPr>
      </w:pPr>
      <w:r>
        <w:rPr>
          <w:sz w:val="18"/>
          <w:szCs w:val="18"/>
        </w:rPr>
        <w:br w:type="page"/>
      </w:r>
    </w:p>
    <w:p w14:paraId="3C39099E" w14:textId="77777777" w:rsidR="00613979" w:rsidRPr="009849EE" w:rsidRDefault="00C019CD" w:rsidP="00C019CD">
      <w:pPr>
        <w:jc w:val="both"/>
        <w:rPr>
          <w:rFonts w:ascii="Times New Roman" w:hAnsi="Times New Roman"/>
          <w:sz w:val="24"/>
          <w:szCs w:val="24"/>
        </w:rPr>
      </w:pPr>
      <w:r>
        <w:rPr>
          <w:rFonts w:ascii="Times New Roman" w:hAnsi="Times New Roman"/>
          <w:noProof/>
          <w:sz w:val="24"/>
          <w:szCs w:val="24"/>
        </w:rPr>
        <w:lastRenderedPageBreak/>
        <w:drawing>
          <wp:inline distT="0" distB="0" distL="0" distR="0" wp14:anchorId="217EDAB9" wp14:editId="3AFB0704">
            <wp:extent cx="4985385" cy="8915400"/>
            <wp:effectExtent l="0" t="0" r="5715" b="0"/>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8a8c369d-789c-4f7c-a89e-e387643532ce.jpg"/>
                    <pic:cNvPicPr/>
                  </pic:nvPicPr>
                  <pic:blipFill>
                    <a:blip r:embed="rId6">
                      <a:extLst>
                        <a:ext uri="{28A0092B-C50C-407E-A947-70E740481C1C}">
                          <a14:useLocalDpi xmlns:a14="http://schemas.microsoft.com/office/drawing/2010/main" val="0"/>
                        </a:ext>
                      </a:extLst>
                    </a:blip>
                    <a:stretch>
                      <a:fillRect/>
                    </a:stretch>
                  </pic:blipFill>
                  <pic:spPr>
                    <a:xfrm>
                      <a:off x="0" y="0"/>
                      <a:ext cx="4985385" cy="8915400"/>
                    </a:xfrm>
                    <a:prstGeom prst="rect">
                      <a:avLst/>
                    </a:prstGeom>
                  </pic:spPr>
                </pic:pic>
              </a:graphicData>
            </a:graphic>
          </wp:inline>
        </w:drawing>
      </w:r>
      <w:r>
        <w:rPr>
          <w:rFonts w:ascii="Times New Roman" w:hAnsi="Times New Roman"/>
          <w:noProof/>
          <w:sz w:val="24"/>
          <w:szCs w:val="24"/>
        </w:rPr>
        <w:lastRenderedPageBreak/>
        <w:drawing>
          <wp:inline distT="0" distB="0" distL="0" distR="0" wp14:anchorId="132CE874" wp14:editId="5352C287">
            <wp:extent cx="4985385" cy="8248650"/>
            <wp:effectExtent l="0" t="0" r="5715" b="0"/>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809fb01a-b431-420f-9b5d-0dbcf912a24c.jpg"/>
                    <pic:cNvPicPr/>
                  </pic:nvPicPr>
                  <pic:blipFill>
                    <a:blip r:embed="rId7">
                      <a:extLst>
                        <a:ext uri="{28A0092B-C50C-407E-A947-70E740481C1C}">
                          <a14:useLocalDpi xmlns:a14="http://schemas.microsoft.com/office/drawing/2010/main" val="0"/>
                        </a:ext>
                      </a:extLst>
                    </a:blip>
                    <a:stretch>
                      <a:fillRect/>
                    </a:stretch>
                  </pic:blipFill>
                  <pic:spPr>
                    <a:xfrm>
                      <a:off x="0" y="0"/>
                      <a:ext cx="4985385" cy="8248650"/>
                    </a:xfrm>
                    <a:prstGeom prst="rect">
                      <a:avLst/>
                    </a:prstGeom>
                  </pic:spPr>
                </pic:pic>
              </a:graphicData>
            </a:graphic>
          </wp:inline>
        </w:drawing>
      </w:r>
    </w:p>
    <w:sectPr w:rsidR="00613979" w:rsidRPr="009849EE">
      <w:headerReference w:type="default" r:id="rId8"/>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C2295" w14:textId="77777777" w:rsidR="00712962" w:rsidRDefault="00712962" w:rsidP="009849EE">
      <w:pPr>
        <w:spacing w:after="0" w:line="240" w:lineRule="auto"/>
      </w:pPr>
      <w:r>
        <w:separator/>
      </w:r>
    </w:p>
  </w:endnote>
  <w:endnote w:type="continuationSeparator" w:id="0">
    <w:p w14:paraId="48FC71A4" w14:textId="77777777" w:rsidR="00712962" w:rsidRDefault="00712962" w:rsidP="009849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37791" w14:textId="77777777" w:rsidR="009849EE" w:rsidRDefault="009849EE">
    <w:pPr>
      <w:pStyle w:val="a5"/>
    </w:pPr>
    <w:r>
      <w:rPr>
        <w:noProof/>
      </w:rPr>
      <w:drawing>
        <wp:inline distT="0" distB="0" distL="0" distR="0" wp14:anchorId="67FCCA56" wp14:editId="67EB2DFD">
          <wp:extent cx="5274310" cy="731116"/>
          <wp:effectExtent l="0" t="0" r="254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4310" cy="731116"/>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D650E" w14:textId="77777777" w:rsidR="00712962" w:rsidRDefault="00712962" w:rsidP="009849EE">
      <w:pPr>
        <w:spacing w:after="0" w:line="240" w:lineRule="auto"/>
      </w:pPr>
      <w:r>
        <w:separator/>
      </w:r>
    </w:p>
  </w:footnote>
  <w:footnote w:type="continuationSeparator" w:id="0">
    <w:p w14:paraId="53D08587" w14:textId="77777777" w:rsidR="00712962" w:rsidRDefault="00712962" w:rsidP="009849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1DB19" w14:textId="77777777" w:rsidR="009849EE" w:rsidRDefault="009849EE">
    <w:pPr>
      <w:pStyle w:val="a4"/>
    </w:pPr>
    <w:r>
      <w:rPr>
        <w:noProof/>
      </w:rPr>
      <w:drawing>
        <wp:inline distT="0" distB="0" distL="0" distR="0" wp14:anchorId="5D09BA17" wp14:editId="5934F2CC">
          <wp:extent cx="2078355" cy="724535"/>
          <wp:effectExtent l="0" t="0" r="0" b="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8355" cy="724535"/>
                  </a:xfrm>
                  <a:prstGeom prst="rect">
                    <a:avLst/>
                  </a:prstGeom>
                  <a:noFill/>
                </pic:spPr>
              </pic:pic>
            </a:graphicData>
          </a:graphic>
        </wp:inline>
      </w:drawing>
    </w:r>
    <w:r>
      <w:rPr>
        <w:lang w:val="en-US"/>
      </w:rPr>
      <w:t xml:space="preserve">                </w:t>
    </w:r>
    <w:r w:rsidRPr="009849EE">
      <w:rPr>
        <w:noProof/>
      </w:rPr>
      <w:drawing>
        <wp:inline distT="0" distB="0" distL="0" distR="0" wp14:anchorId="5F537245" wp14:editId="1F53AC11">
          <wp:extent cx="2664460" cy="816610"/>
          <wp:effectExtent l="0" t="0" r="2540" b="254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64460" cy="81661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9EE"/>
    <w:rsid w:val="001D60BF"/>
    <w:rsid w:val="00326402"/>
    <w:rsid w:val="003B1B67"/>
    <w:rsid w:val="00493B28"/>
    <w:rsid w:val="004D7559"/>
    <w:rsid w:val="005565B4"/>
    <w:rsid w:val="00576A59"/>
    <w:rsid w:val="00613979"/>
    <w:rsid w:val="00694703"/>
    <w:rsid w:val="006C1ABF"/>
    <w:rsid w:val="00712962"/>
    <w:rsid w:val="007526F1"/>
    <w:rsid w:val="007E245F"/>
    <w:rsid w:val="00840DBC"/>
    <w:rsid w:val="009849EE"/>
    <w:rsid w:val="00A94160"/>
    <w:rsid w:val="00A97469"/>
    <w:rsid w:val="00B763CB"/>
    <w:rsid w:val="00C019CD"/>
    <w:rsid w:val="00C95C5F"/>
    <w:rsid w:val="00F629F1"/>
    <w:rsid w:val="00F777A2"/>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C6664"/>
  <w15:chartTrackingRefBased/>
  <w15:docId w15:val="{52B734B4-B671-46FD-AE40-5C3030BA3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49EE"/>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Στυλ Γραφής Εντύπων"/>
    <w:basedOn w:val="a"/>
    <w:rsid w:val="009849EE"/>
    <w:pPr>
      <w:spacing w:after="0" w:line="240" w:lineRule="auto"/>
    </w:pPr>
    <w:rPr>
      <w:rFonts w:ascii="Arial" w:hAnsi="Arial" w:cs="Arial"/>
      <w:sz w:val="24"/>
      <w:szCs w:val="24"/>
      <w:lang w:eastAsia="el-GR"/>
    </w:rPr>
  </w:style>
  <w:style w:type="paragraph" w:styleId="a4">
    <w:name w:val="header"/>
    <w:basedOn w:val="a"/>
    <w:link w:val="Char"/>
    <w:uiPriority w:val="99"/>
    <w:unhideWhenUsed/>
    <w:rsid w:val="009849EE"/>
    <w:pPr>
      <w:tabs>
        <w:tab w:val="center" w:pos="4153"/>
        <w:tab w:val="right" w:pos="8306"/>
      </w:tabs>
      <w:spacing w:after="0" w:line="240" w:lineRule="auto"/>
    </w:pPr>
  </w:style>
  <w:style w:type="character" w:customStyle="1" w:styleId="Char">
    <w:name w:val="Κεφαλίδα Char"/>
    <w:basedOn w:val="a0"/>
    <w:link w:val="a4"/>
    <w:uiPriority w:val="99"/>
    <w:rsid w:val="009849EE"/>
    <w:rPr>
      <w:rFonts w:ascii="Calibri" w:eastAsia="Times New Roman" w:hAnsi="Calibri" w:cs="Times New Roman"/>
    </w:rPr>
  </w:style>
  <w:style w:type="paragraph" w:styleId="a5">
    <w:name w:val="footer"/>
    <w:basedOn w:val="a"/>
    <w:link w:val="Char0"/>
    <w:uiPriority w:val="99"/>
    <w:unhideWhenUsed/>
    <w:rsid w:val="009849EE"/>
    <w:pPr>
      <w:tabs>
        <w:tab w:val="center" w:pos="4153"/>
        <w:tab w:val="right" w:pos="8306"/>
      </w:tabs>
      <w:spacing w:after="0" w:line="240" w:lineRule="auto"/>
    </w:pPr>
  </w:style>
  <w:style w:type="character" w:customStyle="1" w:styleId="Char0">
    <w:name w:val="Υποσέλιδο Char"/>
    <w:basedOn w:val="a0"/>
    <w:link w:val="a5"/>
    <w:uiPriority w:val="99"/>
    <w:rsid w:val="009849EE"/>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262</Words>
  <Characters>1417</Characters>
  <Application>Microsoft Office Word</Application>
  <DocSecurity>0</DocSecurity>
  <Lines>11</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operator</dc:creator>
  <cp:keywords/>
  <dc:description/>
  <cp:lastModifiedBy>vicky m</cp:lastModifiedBy>
  <cp:revision>11</cp:revision>
  <dcterms:created xsi:type="dcterms:W3CDTF">2026-09-22T05:23:00Z</dcterms:created>
  <dcterms:modified xsi:type="dcterms:W3CDTF">2026-09-22T06:24:00Z</dcterms:modified>
</cp:coreProperties>
</file>