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2978" w14:textId="1DA12AAE" w:rsidR="004D4986" w:rsidRDefault="004D4986" w:rsidP="004D4986">
      <w:pPr>
        <w:jc w:val="center"/>
        <w:rPr>
          <w:rFonts w:cstheme="minorHAnsi"/>
          <w:b/>
          <w:color w:val="000000"/>
          <w:w w:val="150"/>
          <w:lang w:val="en-US"/>
        </w:rPr>
      </w:pPr>
      <w:r>
        <w:rPr>
          <w:rFonts w:cstheme="minorHAnsi"/>
          <w:b/>
          <w:noProof/>
          <w:color w:val="000000"/>
          <w:w w:val="150"/>
        </w:rPr>
        <w:drawing>
          <wp:inline distT="0" distB="0" distL="0" distR="0" wp14:anchorId="6B4DF88D" wp14:editId="560BCC15">
            <wp:extent cx="1438275" cy="1438275"/>
            <wp:effectExtent l="0" t="0" r="0" b="0"/>
            <wp:docPr id="1068104293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#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497F7" w14:textId="77777777" w:rsidR="004D4986" w:rsidRDefault="004D4986" w:rsidP="004D4986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ΔΗΜΟΣ ΝΑΥΠΛΙΕΩΝ</w:t>
      </w:r>
    </w:p>
    <w:p w14:paraId="1156C17D" w14:textId="77777777" w:rsidR="004D4986" w:rsidRDefault="004D4986" w:rsidP="004D4986">
      <w:pPr>
        <w:jc w:val="center"/>
        <w:rPr>
          <w:rFonts w:cstheme="minorHAnsi"/>
        </w:rPr>
      </w:pPr>
      <w:r>
        <w:rPr>
          <w:rFonts w:cstheme="minorHAnsi"/>
        </w:rPr>
        <w:t>ΑΥΤΟΤΕΛΕΣ ΓΡΑΦΕΙΟ ΕΠΙΚΟΙΝΩΝΙΑΣ και ΔΗΜΟΣΙΩΝ ΣΧΕΣΕΩΝ</w:t>
      </w:r>
    </w:p>
    <w:p w14:paraId="48499B52" w14:textId="77777777" w:rsidR="004D4986" w:rsidRDefault="004D4986" w:rsidP="004D4986">
      <w:pPr>
        <w:jc w:val="right"/>
        <w:rPr>
          <w:rFonts w:cstheme="minorHAnsi"/>
        </w:rPr>
      </w:pPr>
      <w:r>
        <w:rPr>
          <w:rFonts w:cstheme="minorHAnsi"/>
        </w:rPr>
        <w:br/>
        <w:t>12/08/2025</w:t>
      </w:r>
    </w:p>
    <w:p w14:paraId="4AD87A7F" w14:textId="77777777" w:rsidR="004D4986" w:rsidRDefault="004D4986" w:rsidP="004D4986">
      <w:pPr>
        <w:jc w:val="right"/>
        <w:rPr>
          <w:rFonts w:cstheme="minorHAnsi"/>
        </w:rPr>
      </w:pPr>
    </w:p>
    <w:p w14:paraId="6DE02E94" w14:textId="77777777" w:rsidR="004D4986" w:rsidRDefault="004D4986" w:rsidP="004D4986">
      <w:pPr>
        <w:pStyle w:val="Web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color w:val="2C363A"/>
        </w:rPr>
      </w:pPr>
      <w:r>
        <w:rPr>
          <w:rStyle w:val="aa"/>
          <w:rFonts w:asciiTheme="minorHAnsi" w:eastAsiaTheme="majorEastAsia" w:hAnsiTheme="minorHAnsi" w:cstheme="minorHAnsi"/>
          <w:color w:val="2C363A"/>
        </w:rPr>
        <w:t>ΔΕΛΤΙΟ ΤΥΠΟΥ</w:t>
      </w:r>
    </w:p>
    <w:p w14:paraId="4C67D8CE" w14:textId="0129B8B4" w:rsidR="004D4986" w:rsidRPr="004D4986" w:rsidRDefault="004D4986" w:rsidP="004D4986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C363A"/>
        </w:rPr>
      </w:pPr>
      <w:r w:rsidRPr="004D4986">
        <w:rPr>
          <w:rStyle w:val="aa"/>
          <w:rFonts w:asciiTheme="minorHAnsi" w:eastAsiaTheme="majorEastAsia" w:hAnsiTheme="minorHAnsi" w:cstheme="minorHAnsi"/>
          <w:color w:val="2C363A"/>
        </w:rPr>
        <w:t xml:space="preserve">Θέμα: </w:t>
      </w:r>
      <w:r w:rsidRPr="004D4986">
        <w:rPr>
          <w:rFonts w:asciiTheme="minorHAnsi" w:hAnsiTheme="minorHAnsi" w:cstheme="minorHAnsi"/>
          <w:color w:val="2C363A"/>
        </w:rPr>
        <w:t xml:space="preserve">Πραγματοποίηση  εκδρομής </w:t>
      </w:r>
      <w:r>
        <w:rPr>
          <w:rFonts w:asciiTheme="minorHAnsi" w:hAnsiTheme="minorHAnsi" w:cstheme="minorHAnsi"/>
          <w:color w:val="2C363A"/>
        </w:rPr>
        <w:t xml:space="preserve">του </w:t>
      </w:r>
      <w:r w:rsidRPr="004D4986">
        <w:rPr>
          <w:rFonts w:asciiTheme="minorHAnsi" w:hAnsiTheme="minorHAnsi" w:cstheme="minorHAnsi"/>
          <w:color w:val="2C363A"/>
        </w:rPr>
        <w:t>ΚΑΠΗ Δήμου Ναυπλιέων</w:t>
      </w:r>
    </w:p>
    <w:p w14:paraId="236AC240" w14:textId="77777777" w:rsidR="004D4986" w:rsidRDefault="004D4986" w:rsidP="00CA0C57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3086F37B" w14:textId="67A235CE" w:rsidR="00CA0C57" w:rsidRPr="004D4986" w:rsidRDefault="00CA0C57" w:rsidP="00CA0C57">
      <w:pPr>
        <w:jc w:val="both"/>
        <w:rPr>
          <w:rFonts w:cstheme="minorHAnsi"/>
          <w:shd w:val="clear" w:color="auto" w:fill="FFFFFF"/>
        </w:rPr>
      </w:pPr>
      <w:r w:rsidRPr="004D4986">
        <w:rPr>
          <w:rFonts w:cstheme="minorHAnsi"/>
          <w:shd w:val="clear" w:color="auto" w:fill="FFFFFF"/>
        </w:rPr>
        <w:t>Το ΚΑΠΗ του Δήμου Ναυπλιέων  θα πραγματοποιήσει 4/</w:t>
      </w:r>
      <w:r w:rsidR="004D4986">
        <w:rPr>
          <w:rFonts w:cstheme="minorHAnsi"/>
          <w:shd w:val="clear" w:color="auto" w:fill="FFFFFF"/>
        </w:rPr>
        <w:t>ή</w:t>
      </w:r>
      <w:r w:rsidRPr="004D4986">
        <w:rPr>
          <w:rFonts w:cstheme="minorHAnsi"/>
          <w:shd w:val="clear" w:color="auto" w:fill="FFFFFF"/>
        </w:rPr>
        <w:t xml:space="preserve">μερη  εκδρομή </w:t>
      </w:r>
      <w:r w:rsidR="004D4986" w:rsidRPr="004D4986">
        <w:rPr>
          <w:rFonts w:cstheme="minorHAnsi"/>
          <w:shd w:val="clear" w:color="auto" w:fill="FFFFFF"/>
        </w:rPr>
        <w:t>από</w:t>
      </w:r>
      <w:r w:rsidRPr="004D4986">
        <w:rPr>
          <w:rFonts w:cstheme="minorHAnsi"/>
          <w:shd w:val="clear" w:color="auto" w:fill="FFFFFF"/>
        </w:rPr>
        <w:t xml:space="preserve"> 2/9/2025 έως και 5/9/2025 στη ΣΟΥΡΩΤΗ ΘΕΣΣΑΛΟΝΙΚΗΣ - τις ΣΕΡΕΣ-τη  ΜΟΝΗ ΤΙΜΙΙΟΥ ΠΡΟΔΡΟΜΟΥ - τη ΛΙΜΝΗ ΚΕΡΚΙΝΗ - και το ΡΟΥΠΕΛ. Σας  προσκαλούμε σε  μια μοναδική προσκυνηματική ιστορική και ψυχαγωγική εκδρομή στη Βόρεια Ελλάδα!  Θα επισκεφθούμε  τη  Σουρωτή Θεσσαλονίκης, (προσκύνημα στον Τάφο του Αγ</w:t>
      </w:r>
      <w:r w:rsidR="004D4986">
        <w:rPr>
          <w:rFonts w:cstheme="minorHAnsi"/>
          <w:shd w:val="clear" w:color="auto" w:fill="FFFFFF"/>
        </w:rPr>
        <w:t>.</w:t>
      </w:r>
      <w:r w:rsidRPr="004D4986">
        <w:rPr>
          <w:rFonts w:cstheme="minorHAnsi"/>
          <w:shd w:val="clear" w:color="auto" w:fill="FFFFFF"/>
        </w:rPr>
        <w:t xml:space="preserve"> Πα</w:t>
      </w:r>
      <w:r w:rsidR="004D4986">
        <w:rPr>
          <w:rFonts w:cstheme="minorHAnsi"/>
          <w:shd w:val="clear" w:color="auto" w:fill="FFFFFF"/>
        </w:rPr>
        <w:t>ϊ</w:t>
      </w:r>
      <w:r w:rsidRPr="004D4986">
        <w:rPr>
          <w:rFonts w:cstheme="minorHAnsi"/>
          <w:shd w:val="clear" w:color="auto" w:fill="FFFFFF"/>
        </w:rPr>
        <w:t>σίου ), τις Σέρρες, τη Μονή Τιμί</w:t>
      </w:r>
      <w:r w:rsidR="004F716D" w:rsidRPr="004D4986">
        <w:rPr>
          <w:rFonts w:cstheme="minorHAnsi"/>
          <w:shd w:val="clear" w:color="auto" w:fill="FFFFFF"/>
        </w:rPr>
        <w:t xml:space="preserve">ου Προδρόμου, τη Λίμνη Κερκίνη, </w:t>
      </w:r>
      <w:r w:rsidRPr="004D4986">
        <w:rPr>
          <w:rFonts w:cstheme="minorHAnsi"/>
          <w:shd w:val="clear" w:color="auto" w:fill="FFFFFF"/>
        </w:rPr>
        <w:t>(έναν προστατευόμενο υγροβιότοπο  για να</w:t>
      </w:r>
      <w:r w:rsidRPr="004D4986">
        <w:rPr>
          <w:rFonts w:cstheme="minorHAnsi"/>
        </w:rPr>
        <w:br/>
      </w:r>
      <w:r w:rsidRPr="004D4986">
        <w:rPr>
          <w:rFonts w:cstheme="minorHAnsi"/>
          <w:shd w:val="clear" w:color="auto" w:fill="FFFFFF"/>
        </w:rPr>
        <w:t xml:space="preserve">παρατηρήσουμε πουλιά πελεκάνους φλαμίνγκο κ.ά.)  και  το Ρούπελ ( Ιστορικό </w:t>
      </w:r>
      <w:r w:rsidR="004F716D" w:rsidRPr="004D4986">
        <w:rPr>
          <w:rFonts w:cstheme="minorHAnsi"/>
          <w:shd w:val="clear" w:color="auto" w:fill="FFFFFF"/>
        </w:rPr>
        <w:t>χώρο του  Β’ Παγκοσμίου Πολέμου</w:t>
      </w:r>
      <w:r w:rsidRPr="004D4986">
        <w:rPr>
          <w:rFonts w:cstheme="minorHAnsi"/>
          <w:shd w:val="clear" w:color="auto" w:fill="FFFFFF"/>
        </w:rPr>
        <w:t>)</w:t>
      </w:r>
      <w:r w:rsidR="004F716D" w:rsidRPr="004D4986">
        <w:rPr>
          <w:rFonts w:cstheme="minorHAnsi"/>
          <w:shd w:val="clear" w:color="auto" w:fill="FFFFFF"/>
        </w:rPr>
        <w:t>.</w:t>
      </w:r>
      <w:r w:rsidRPr="004D4986">
        <w:rPr>
          <w:rFonts w:cstheme="minorHAnsi"/>
          <w:shd w:val="clear" w:color="auto" w:fill="FFFFFF"/>
        </w:rPr>
        <w:t xml:space="preserve">  </w:t>
      </w:r>
    </w:p>
    <w:p w14:paraId="443793B8" w14:textId="77777777" w:rsidR="005348E2" w:rsidRPr="004D4986" w:rsidRDefault="005348E2" w:rsidP="00CA0C57">
      <w:pPr>
        <w:jc w:val="both"/>
        <w:rPr>
          <w:rFonts w:cstheme="minorHAnsi"/>
          <w:shd w:val="clear" w:color="auto" w:fill="FFFFFF"/>
        </w:rPr>
      </w:pPr>
      <w:r w:rsidRPr="004D4986">
        <w:rPr>
          <w:rFonts w:cstheme="minorHAnsi"/>
          <w:shd w:val="clear" w:color="auto" w:fill="FFFFFF"/>
        </w:rPr>
        <w:t>Η μετακίνηση θα γίνει δωρεάν από τον Δήμο.</w:t>
      </w:r>
    </w:p>
    <w:p w14:paraId="232AD21D" w14:textId="77777777" w:rsidR="00BA2CC0" w:rsidRPr="004D4986" w:rsidRDefault="00BA2CC0" w:rsidP="00BA2CC0">
      <w:pPr>
        <w:jc w:val="both"/>
        <w:rPr>
          <w:rFonts w:cstheme="minorHAnsi"/>
          <w:shd w:val="clear" w:color="auto" w:fill="FFFFFF"/>
        </w:rPr>
      </w:pPr>
      <w:r w:rsidRPr="004D4986">
        <w:rPr>
          <w:rFonts w:cstheme="minorHAnsi"/>
          <w:shd w:val="clear" w:color="auto" w:fill="FFFFFF"/>
        </w:rPr>
        <w:t>Πληροφορίες και δηλώσεις συμμετοχής στο τηλέφωνο  του ΚΑΠΗ  2752023513 από Δευτέρα έως Παρασκευή και ώρες 8:00πμ.  – 15:00μμ.</w:t>
      </w:r>
    </w:p>
    <w:p w14:paraId="3CCB54F6" w14:textId="252B6E84" w:rsidR="00484F11" w:rsidRPr="004D4986" w:rsidRDefault="00484F11" w:rsidP="00BA2CC0">
      <w:pPr>
        <w:jc w:val="both"/>
        <w:rPr>
          <w:rFonts w:cstheme="minorHAnsi"/>
          <w:shd w:val="clear" w:color="auto" w:fill="FFFFFF"/>
        </w:rPr>
      </w:pPr>
      <w:r w:rsidRPr="004D4986">
        <w:rPr>
          <w:rFonts w:cstheme="minorHAnsi"/>
          <w:shd w:val="clear" w:color="auto" w:fill="FFFFFF"/>
        </w:rPr>
        <w:t>Δηλώσεις συμμετοχής έως 18/</w:t>
      </w:r>
      <w:r w:rsidR="004D4986">
        <w:rPr>
          <w:rFonts w:cstheme="minorHAnsi"/>
          <w:shd w:val="clear" w:color="auto" w:fill="FFFFFF"/>
        </w:rPr>
        <w:t>0</w:t>
      </w:r>
      <w:r w:rsidRPr="004D4986">
        <w:rPr>
          <w:rFonts w:cstheme="minorHAnsi"/>
          <w:shd w:val="clear" w:color="auto" w:fill="FFFFFF"/>
        </w:rPr>
        <w:t>8/2025.</w:t>
      </w:r>
    </w:p>
    <w:p w14:paraId="5F874492" w14:textId="77777777" w:rsidR="00214EF5" w:rsidRPr="004D4986" w:rsidRDefault="00CA0C57" w:rsidP="00CA0C57">
      <w:pPr>
        <w:jc w:val="both"/>
        <w:rPr>
          <w:rFonts w:cstheme="minorHAnsi"/>
          <w:shd w:val="clear" w:color="auto" w:fill="FFFFFF"/>
        </w:rPr>
      </w:pPr>
      <w:r w:rsidRPr="004D4986">
        <w:rPr>
          <w:rFonts w:cstheme="minorHAnsi"/>
          <w:shd w:val="clear" w:color="auto" w:fill="FFFFFF"/>
        </w:rPr>
        <w:t xml:space="preserve">         </w:t>
      </w:r>
    </w:p>
    <w:p w14:paraId="65EC83ED" w14:textId="77777777" w:rsidR="004D4986" w:rsidRDefault="004D4986" w:rsidP="004D4986">
      <w:pPr>
        <w:pStyle w:val="Web"/>
        <w:shd w:val="clear" w:color="auto" w:fill="FFFFFF"/>
        <w:spacing w:before="0" w:beforeAutospacing="0"/>
      </w:pPr>
      <w:r>
        <w:rPr>
          <w:rStyle w:val="aa"/>
          <w:rFonts w:asciiTheme="minorHAnsi" w:eastAsiaTheme="majorEastAsia" w:hAnsiTheme="minorHAnsi" w:cstheme="minorHAnsi"/>
          <w:color w:val="2C363A"/>
        </w:rPr>
        <w:t>Από το Γραφείο Τύπου</w:t>
      </w:r>
      <w:r>
        <w:rPr>
          <w:rFonts w:asciiTheme="minorHAnsi" w:hAnsiTheme="minorHAnsi" w:cstheme="minorHAnsi"/>
          <w:b/>
          <w:bCs/>
          <w:color w:val="2C363A"/>
        </w:rPr>
        <w:br/>
      </w:r>
      <w:r>
        <w:rPr>
          <w:rStyle w:val="aa"/>
          <w:rFonts w:asciiTheme="minorHAnsi" w:eastAsiaTheme="majorEastAsia" w:hAnsiTheme="minorHAnsi" w:cstheme="minorHAnsi"/>
          <w:color w:val="2C363A"/>
        </w:rPr>
        <w:t>Δήμου Ναυπλιέων</w:t>
      </w:r>
    </w:p>
    <w:p w14:paraId="01D4ED90" w14:textId="790F95A3" w:rsidR="005E1F03" w:rsidRPr="006653BA" w:rsidRDefault="005E1F03" w:rsidP="005E1F03">
      <w:pPr>
        <w:spacing w:after="0" w:line="240" w:lineRule="auto"/>
        <w:textAlignment w:val="baseline"/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</w:pPr>
    </w:p>
    <w:p w14:paraId="051EC23D" w14:textId="63E00BA4" w:rsidR="005E1F03" w:rsidRPr="004D4986" w:rsidRDefault="005E1F03" w:rsidP="004D498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l-GR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</w:p>
    <w:sectPr w:rsidR="005E1F03" w:rsidRPr="004D4986" w:rsidSect="000001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F03"/>
    <w:rsid w:val="000001D3"/>
    <w:rsid w:val="00105270"/>
    <w:rsid w:val="00151859"/>
    <w:rsid w:val="00180A88"/>
    <w:rsid w:val="001F4666"/>
    <w:rsid w:val="00214EF5"/>
    <w:rsid w:val="00260D22"/>
    <w:rsid w:val="003F7342"/>
    <w:rsid w:val="00484F11"/>
    <w:rsid w:val="004D4986"/>
    <w:rsid w:val="004F716D"/>
    <w:rsid w:val="0050180D"/>
    <w:rsid w:val="005348E2"/>
    <w:rsid w:val="0059500C"/>
    <w:rsid w:val="005E1F03"/>
    <w:rsid w:val="006653BA"/>
    <w:rsid w:val="00677D20"/>
    <w:rsid w:val="00696EBA"/>
    <w:rsid w:val="006F40FF"/>
    <w:rsid w:val="007F121A"/>
    <w:rsid w:val="00847E4A"/>
    <w:rsid w:val="0090581E"/>
    <w:rsid w:val="00917BD1"/>
    <w:rsid w:val="00A6356B"/>
    <w:rsid w:val="00B340BE"/>
    <w:rsid w:val="00BA2CC0"/>
    <w:rsid w:val="00BE40E7"/>
    <w:rsid w:val="00CA0C57"/>
    <w:rsid w:val="00D01157"/>
    <w:rsid w:val="00D83745"/>
    <w:rsid w:val="00DC16CB"/>
    <w:rsid w:val="00E712DD"/>
    <w:rsid w:val="00F41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2A34"/>
  <w15:docId w15:val="{CCCB0AAE-9918-401E-A581-DC06DBCC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1D3"/>
  </w:style>
  <w:style w:type="paragraph" w:styleId="1">
    <w:name w:val="heading 1"/>
    <w:basedOn w:val="a"/>
    <w:next w:val="a"/>
    <w:link w:val="1Char"/>
    <w:uiPriority w:val="9"/>
    <w:qFormat/>
    <w:rsid w:val="005E1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E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E1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E1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E1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E1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E1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E1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E1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E1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E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E1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E1F0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E1F0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E1F0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E1F0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E1F0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E1F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E1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E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E1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E1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E1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E1F0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E1F0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E1F0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E1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E1F0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E1F03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D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 w:bidi="he-IL"/>
    </w:rPr>
  </w:style>
  <w:style w:type="character" w:styleId="aa">
    <w:name w:val="Strong"/>
    <w:basedOn w:val="a0"/>
    <w:uiPriority w:val="22"/>
    <w:qFormat/>
    <w:rsid w:val="004D49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ΚΟΛΥΒΑ</dc:creator>
  <cp:lastModifiedBy>vicky m</cp:lastModifiedBy>
  <cp:revision>3</cp:revision>
  <dcterms:created xsi:type="dcterms:W3CDTF">2025-08-12T08:54:00Z</dcterms:created>
  <dcterms:modified xsi:type="dcterms:W3CDTF">2025-08-12T11:07:00Z</dcterms:modified>
</cp:coreProperties>
</file>